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3A447" w14:textId="530DC3CE" w:rsidR="006E500C" w:rsidRPr="006E500C" w:rsidRDefault="006E500C" w:rsidP="006E500C">
      <w:pPr>
        <w:shd w:val="clear" w:color="auto" w:fill="FFFFFF"/>
        <w:rPr>
          <w:rFonts w:ascii="Fedra Sans Pro Book" w:hAnsi="Fedra Sans Pro Book" w:cs="Arial"/>
          <w:color w:val="222222"/>
        </w:rPr>
      </w:pPr>
      <w:r w:rsidRPr="006E500C">
        <w:rPr>
          <w:rFonts w:ascii="Fedra Sans Pro Book" w:hAnsi="Fedra Sans Pro Book" w:cs="Arial"/>
          <w:color w:val="222222"/>
        </w:rPr>
        <w:t xml:space="preserve">Media contact: </w:t>
      </w:r>
      <w:r w:rsidRPr="006E500C">
        <w:rPr>
          <w:rFonts w:ascii="Fedra Sans Pro Book" w:hAnsi="Fedra Sans Pro Book" w:cs="Arial"/>
          <w:color w:val="222222"/>
        </w:rPr>
        <w:tab/>
      </w:r>
      <w:r w:rsidRPr="006E500C">
        <w:rPr>
          <w:rFonts w:ascii="Fedra Sans Pro Book" w:hAnsi="Fedra Sans Pro Book" w:cs="Arial"/>
          <w:color w:val="222222"/>
        </w:rPr>
        <w:tab/>
      </w:r>
      <w:r w:rsidRPr="006E500C">
        <w:rPr>
          <w:rFonts w:ascii="Fedra Sans Pro Book" w:hAnsi="Fedra Sans Pro Book" w:cs="Arial"/>
          <w:color w:val="222222"/>
        </w:rPr>
        <w:tab/>
      </w:r>
      <w:r w:rsidRPr="006E500C">
        <w:rPr>
          <w:rFonts w:ascii="Fedra Sans Pro Book" w:hAnsi="Fedra Sans Pro Book" w:cs="Arial"/>
          <w:color w:val="222222"/>
        </w:rPr>
        <w:tab/>
      </w:r>
      <w:r w:rsidRPr="006E500C">
        <w:rPr>
          <w:rFonts w:ascii="Fedra Sans Pro Book" w:hAnsi="Fedra Sans Pro Book" w:cs="Arial"/>
          <w:color w:val="222222"/>
        </w:rPr>
        <w:tab/>
      </w:r>
      <w:r w:rsidR="00A67CE7">
        <w:rPr>
          <w:rFonts w:ascii="Fedra Sans Pro Book" w:hAnsi="Fedra Sans Pro Book" w:cs="Arial"/>
          <w:color w:val="222222"/>
        </w:rPr>
        <w:t xml:space="preserve">    </w:t>
      </w:r>
      <w:r w:rsidRPr="006E500C">
        <w:rPr>
          <w:rFonts w:ascii="Fedra Sans Pro Book" w:hAnsi="Fedra Sans Pro Book" w:cs="Arial"/>
          <w:color w:val="222222"/>
        </w:rPr>
        <w:t xml:space="preserve"> </w:t>
      </w:r>
      <w:r w:rsidR="00A00608">
        <w:rPr>
          <w:rFonts w:ascii="Fedra Sans Pro Book" w:hAnsi="Fedra Sans Pro Book" w:cs="Arial"/>
          <w:color w:val="222222"/>
        </w:rPr>
        <w:tab/>
      </w:r>
      <w:r w:rsidR="00A00608">
        <w:rPr>
          <w:rFonts w:ascii="Fedra Sans Pro Book" w:hAnsi="Fedra Sans Pro Book" w:cs="Arial"/>
          <w:color w:val="222222"/>
        </w:rPr>
        <w:tab/>
      </w:r>
      <w:r w:rsidR="00A67CE7">
        <w:rPr>
          <w:rFonts w:ascii="Fedra Sans Pro Book" w:hAnsi="Fedra Sans Pro Book" w:cs="Arial"/>
          <w:color w:val="222222"/>
        </w:rPr>
        <w:t xml:space="preserve"> </w:t>
      </w:r>
      <w:r w:rsidR="00132523">
        <w:rPr>
          <w:rFonts w:ascii="Fedra Sans Pro Book" w:hAnsi="Fedra Sans Pro Book" w:cs="Arial"/>
          <w:color w:val="222222"/>
        </w:rPr>
        <w:tab/>
      </w:r>
      <w:r w:rsidR="00132523">
        <w:rPr>
          <w:rFonts w:ascii="Fedra Sans Pro Book" w:hAnsi="Fedra Sans Pro Book" w:cs="Arial"/>
          <w:color w:val="222222"/>
        </w:rPr>
        <w:tab/>
      </w:r>
      <w:r w:rsidRPr="006E500C">
        <w:rPr>
          <w:rFonts w:ascii="Fedra Sans Pro Book" w:hAnsi="Fedra Sans Pro Book" w:cs="Arial"/>
          <w:color w:val="222222"/>
        </w:rPr>
        <w:t>FOR IMMEDIATE RELEASE</w:t>
      </w:r>
    </w:p>
    <w:p w14:paraId="5DC20112" w14:textId="77777777" w:rsidR="006E500C" w:rsidRPr="006E500C" w:rsidRDefault="006E500C" w:rsidP="006E500C">
      <w:pPr>
        <w:shd w:val="clear" w:color="auto" w:fill="FFFFFF"/>
        <w:rPr>
          <w:rFonts w:ascii="Fedra Sans Pro Book" w:hAnsi="Fedra Sans Pro Book" w:cs="Arial"/>
          <w:color w:val="222222"/>
        </w:rPr>
      </w:pPr>
      <w:r w:rsidRPr="006E500C">
        <w:rPr>
          <w:rFonts w:ascii="Fedra Sans Pro Book" w:hAnsi="Fedra Sans Pro Book" w:cs="Arial"/>
          <w:color w:val="222222"/>
        </w:rPr>
        <w:t xml:space="preserve">Ginny Inman, Communication Associate </w:t>
      </w:r>
    </w:p>
    <w:p w14:paraId="76B0021A" w14:textId="77777777" w:rsidR="006E500C" w:rsidRPr="006E500C" w:rsidRDefault="006E500C" w:rsidP="006E500C">
      <w:pPr>
        <w:shd w:val="clear" w:color="auto" w:fill="FFFFFF"/>
        <w:rPr>
          <w:rFonts w:ascii="Fedra Sans Pro Book" w:hAnsi="Fedra Sans Pro Book" w:cs="Arial"/>
          <w:color w:val="222222"/>
        </w:rPr>
      </w:pPr>
      <w:r w:rsidRPr="006E500C">
        <w:rPr>
          <w:rFonts w:ascii="Fedra Sans Pro Book" w:hAnsi="Fedra Sans Pro Book" w:cs="Arial"/>
          <w:color w:val="222222"/>
        </w:rPr>
        <w:t xml:space="preserve">(919) 515.9254 </w:t>
      </w:r>
    </w:p>
    <w:p w14:paraId="1062E6F5" w14:textId="46C3C961" w:rsidR="006E500C" w:rsidRPr="00132523" w:rsidRDefault="00E147EF" w:rsidP="006E500C">
      <w:pPr>
        <w:shd w:val="clear" w:color="auto" w:fill="FFFFFF"/>
        <w:rPr>
          <w:rFonts w:ascii="Fedra Sans Pro Book" w:hAnsi="Fedra Sans Pro Book" w:cs="Arial"/>
          <w:color w:val="222222"/>
        </w:rPr>
      </w:pPr>
      <w:hyperlink r:id="rId6" w:history="1">
        <w:r w:rsidR="006E500C" w:rsidRPr="006E500C">
          <w:rPr>
            <w:rStyle w:val="Hyperlink"/>
            <w:rFonts w:ascii="Fedra Sans Pro Book" w:hAnsi="Fedra Sans Pro Book" w:cs="Arial"/>
          </w:rPr>
          <w:t>ginny_inman@ncsu.edu</w:t>
        </w:r>
      </w:hyperlink>
    </w:p>
    <w:p w14:paraId="3D42F568" w14:textId="77777777" w:rsidR="00E84BF6" w:rsidRDefault="00E84BF6" w:rsidP="00E84BF6">
      <w:pPr>
        <w:jc w:val="center"/>
        <w:rPr>
          <w:rFonts w:ascii="Fedra Sans Pro Book" w:hAnsi="Fedra Sans Pro Book"/>
          <w:b/>
        </w:rPr>
      </w:pPr>
    </w:p>
    <w:p w14:paraId="38DE2C7D" w14:textId="6B8A19D2" w:rsidR="00EA3266" w:rsidRPr="00DD1A98" w:rsidRDefault="00DD1A98" w:rsidP="00E84BF6">
      <w:pPr>
        <w:jc w:val="center"/>
        <w:rPr>
          <w:rFonts w:ascii="Fedra Sans Pro Book" w:hAnsi="Fedra Sans Pro Book"/>
          <w:b/>
        </w:rPr>
      </w:pPr>
      <w:r w:rsidRPr="00DD1A98">
        <w:rPr>
          <w:rFonts w:ascii="Fedra Sans Pro Book" w:hAnsi="Fedra Sans Pro Book"/>
          <w:b/>
        </w:rPr>
        <w:t>INSTITUTE FOR EMERGING ISSUES TO RELEASE MANUFACTURING REPORT</w:t>
      </w:r>
    </w:p>
    <w:p w14:paraId="3FDA43EF" w14:textId="33373E6E" w:rsidR="00DD1A98" w:rsidRPr="00FD3FBC" w:rsidRDefault="00DD1A98" w:rsidP="00E84BF6">
      <w:pPr>
        <w:jc w:val="center"/>
        <w:rPr>
          <w:rFonts w:ascii="Fedra Sans Pro Book" w:hAnsi="Fedra Sans Pro Book"/>
        </w:rPr>
      </w:pPr>
      <w:r>
        <w:rPr>
          <w:rFonts w:ascii="Fedra Sans Pro Book" w:hAnsi="Fedra Sans Pro Book"/>
        </w:rPr>
        <w:t xml:space="preserve">Report to Highlight </w:t>
      </w:r>
      <w:r w:rsidR="00B80904">
        <w:rPr>
          <w:rFonts w:ascii="Fedra Sans Pro Book" w:hAnsi="Fedra Sans Pro Book"/>
        </w:rPr>
        <w:t xml:space="preserve">Education </w:t>
      </w:r>
      <w:r w:rsidR="001E4024">
        <w:rPr>
          <w:rFonts w:ascii="Fedra Sans Pro Book" w:hAnsi="Fedra Sans Pro Book"/>
        </w:rPr>
        <w:t xml:space="preserve">Alignment, Rebranding and Community Networks </w:t>
      </w:r>
    </w:p>
    <w:p w14:paraId="24ABE2B3" w14:textId="77777777" w:rsidR="00FD3FBC" w:rsidRPr="00BE023E" w:rsidRDefault="00FD3FBC" w:rsidP="00E17BC7"/>
    <w:p w14:paraId="297D8ABB" w14:textId="251CCBC2" w:rsidR="00DD1A98" w:rsidRPr="00BE023E" w:rsidRDefault="00DD1A98" w:rsidP="00DD1A98">
      <w:r w:rsidRPr="00BE023E">
        <w:t>T</w:t>
      </w:r>
      <w:r w:rsidR="00FD3FBC" w:rsidRPr="00BE023E">
        <w:t>he Institute for Emerging Issues</w:t>
      </w:r>
      <w:r w:rsidR="006527C0" w:rsidRPr="00BE023E">
        <w:t xml:space="preserve"> </w:t>
      </w:r>
      <w:r w:rsidR="00B80904" w:rsidRPr="00BE023E">
        <w:t xml:space="preserve">(IEI) </w:t>
      </w:r>
      <w:r w:rsidRPr="00BE023E">
        <w:t>will release its Manufacturing Report as a virtual e-doc</w:t>
      </w:r>
      <w:r w:rsidR="001E4024" w:rsidRPr="00BE023E">
        <w:t xml:space="preserve"> on </w:t>
      </w:r>
      <w:r w:rsidR="001E4024" w:rsidRPr="00BE023E">
        <w:rPr>
          <w:rStyle w:val="aqj"/>
          <w:color w:val="000000"/>
        </w:rPr>
        <w:t>April 10, 2014</w:t>
      </w:r>
      <w:r w:rsidRPr="00BE023E">
        <w:t>. The document will showcase:</w:t>
      </w:r>
    </w:p>
    <w:p w14:paraId="503FFFE6" w14:textId="78177C15" w:rsidR="00DD1A98" w:rsidRPr="00BE023E" w:rsidRDefault="00DD1A98" w:rsidP="00DD1A98">
      <w:pPr>
        <w:numPr>
          <w:ilvl w:val="0"/>
          <w:numId w:val="6"/>
        </w:numPr>
      </w:pPr>
      <w:r w:rsidRPr="00BE023E">
        <w:t>Statewide efforts to align manufacturing businesses with North Carolina’s educational systems.</w:t>
      </w:r>
    </w:p>
    <w:p w14:paraId="4248FDD6" w14:textId="08911288" w:rsidR="00DD1A98" w:rsidRPr="00BE023E" w:rsidRDefault="00D21985" w:rsidP="00DD1A98">
      <w:pPr>
        <w:numPr>
          <w:ilvl w:val="0"/>
          <w:numId w:val="6"/>
        </w:numPr>
      </w:pPr>
      <w:r w:rsidRPr="00BE023E">
        <w:t xml:space="preserve">Statewide work </w:t>
      </w:r>
      <w:r w:rsidR="00DD1A98" w:rsidRPr="00BE023E">
        <w:t>to rebrand manufacturing as a viable career option and strengthen community networks.</w:t>
      </w:r>
    </w:p>
    <w:p w14:paraId="053EC812" w14:textId="26853D26" w:rsidR="00DD1A98" w:rsidRPr="00BE023E" w:rsidRDefault="00DD1A98" w:rsidP="00DD1A98">
      <w:pPr>
        <w:numPr>
          <w:ilvl w:val="0"/>
          <w:numId w:val="6"/>
        </w:numPr>
      </w:pPr>
      <w:r w:rsidRPr="00BE023E">
        <w:t xml:space="preserve">How North Carolina communities are poised to take advantage of opportunities modern manufacturing </w:t>
      </w:r>
      <w:r w:rsidR="001E4024" w:rsidRPr="00BE023E">
        <w:t>holds.</w:t>
      </w:r>
    </w:p>
    <w:p w14:paraId="5015D706" w14:textId="627E8B38" w:rsidR="00BE023E" w:rsidRDefault="004045D1" w:rsidP="00BE023E">
      <w:pPr>
        <w:pStyle w:val="NormalWeb"/>
        <w:rPr>
          <w:rFonts w:asciiTheme="minorHAnsi" w:hAnsiTheme="minorHAnsi"/>
          <w:sz w:val="22"/>
          <w:szCs w:val="22"/>
        </w:rPr>
      </w:pPr>
      <w:r w:rsidRPr="00BE023E">
        <w:rPr>
          <w:rFonts w:asciiTheme="minorHAnsi" w:eastAsiaTheme="minorHAnsi" w:hAnsiTheme="minorHAnsi" w:cstheme="minorBidi"/>
          <w:sz w:val="22"/>
          <w:szCs w:val="22"/>
        </w:rPr>
        <w:t>T</w:t>
      </w:r>
      <w:r w:rsidRPr="00BE023E">
        <w:rPr>
          <w:rFonts w:asciiTheme="minorHAnsi" w:hAnsiTheme="minorHAnsi"/>
          <w:sz w:val="22"/>
          <w:szCs w:val="22"/>
        </w:rPr>
        <w:t xml:space="preserve">he Manufacturing Report is the culmination of IEI’s year-long </w:t>
      </w:r>
      <w:r w:rsidR="00BE023E">
        <w:rPr>
          <w:rFonts w:asciiTheme="minorHAnsi" w:hAnsiTheme="minorHAnsi"/>
          <w:sz w:val="22"/>
          <w:szCs w:val="22"/>
        </w:rPr>
        <w:t xml:space="preserve">and state-wide </w:t>
      </w:r>
      <w:r w:rsidRPr="00BE023E">
        <w:rPr>
          <w:rFonts w:asciiTheme="minorHAnsi" w:hAnsiTheme="minorHAnsi"/>
          <w:sz w:val="22"/>
          <w:szCs w:val="22"/>
        </w:rPr>
        <w:t>program of work</w:t>
      </w:r>
      <w:r w:rsidR="00BE023E" w:rsidRPr="00BE023E">
        <w:rPr>
          <w:rFonts w:asciiTheme="minorHAnsi" w:hAnsiTheme="minorHAnsi"/>
          <w:sz w:val="22"/>
          <w:szCs w:val="22"/>
        </w:rPr>
        <w:t xml:space="preserve"> arou</w:t>
      </w:r>
      <w:r w:rsidR="00BE023E">
        <w:rPr>
          <w:rFonts w:asciiTheme="minorHAnsi" w:hAnsiTheme="minorHAnsi"/>
          <w:sz w:val="22"/>
          <w:szCs w:val="22"/>
        </w:rPr>
        <w:t xml:space="preserve">nd the timely and crucial issue of manufacturing in North Carolina. </w:t>
      </w:r>
    </w:p>
    <w:p w14:paraId="44C5094C" w14:textId="70E6D4CC" w:rsidR="00D21985" w:rsidRPr="00BE023E" w:rsidRDefault="00BE023E" w:rsidP="00BE023E">
      <w:pPr>
        <w:pStyle w:val="NormalWeb"/>
        <w:rPr>
          <w:rFonts w:asciiTheme="minorHAnsi" w:hAnsiTheme="minorHAnsi"/>
          <w:sz w:val="22"/>
          <w:szCs w:val="22"/>
        </w:rPr>
      </w:pPr>
      <w:r>
        <w:rPr>
          <w:rFonts w:asciiTheme="minorHAnsi" w:hAnsiTheme="minorHAnsi"/>
          <w:sz w:val="22"/>
          <w:szCs w:val="22"/>
        </w:rPr>
        <w:t>M</w:t>
      </w:r>
      <w:r w:rsidR="00D21985" w:rsidRPr="00BE023E">
        <w:rPr>
          <w:rFonts w:asciiTheme="minorHAnsi" w:hAnsiTheme="minorHAnsi"/>
          <w:sz w:val="22"/>
          <w:szCs w:val="22"/>
        </w:rPr>
        <w:t xml:space="preserve">anufacturing is in the midst of a generational change. Evolving technologies, rising wage levels and transportation costs, as well as other factors, are forcing companies to reexamine where they produce.  Changes in global markets and the onset of the Great Recession have posed economic development challenges. These challenges are felt deeply in North Carolina, where output and productivity in manufacturing is increasing, while employment is declining. </w:t>
      </w:r>
    </w:p>
    <w:p w14:paraId="0908D110" w14:textId="28D20649" w:rsidR="00B80904" w:rsidRPr="00BE023E" w:rsidRDefault="00D21985" w:rsidP="00D21985">
      <w:r w:rsidRPr="00BE023E">
        <w:rPr>
          <w:rFonts w:eastAsia="Times New Roman" w:cs="Times New Roman"/>
        </w:rPr>
        <w:t>In 2013, to address these challenges, IEI held a statewide Emerging Issues Forum</w:t>
      </w:r>
      <w:r w:rsidRPr="00BE023E">
        <w:t>, @</w:t>
      </w:r>
      <w:proofErr w:type="spellStart"/>
      <w:r w:rsidRPr="00BE023E">
        <w:t>ManufacturingWorks</w:t>
      </w:r>
      <w:proofErr w:type="spellEnd"/>
      <w:r w:rsidRPr="00BE023E">
        <w:t xml:space="preserve">, bringing together thought leaders and community experts to discuss how to create the conditions for prosperity in manufacturing in North Carolina. Over the past year, </w:t>
      </w:r>
      <w:r w:rsidR="00B80904" w:rsidRPr="00BE023E">
        <w:t xml:space="preserve">IEI has been working to focus policymakers on the opportunities for business and job creation in next generation manufacturing. With the help of statewide partners at the NC Association of County commissioners, NC Cooperative Extension, and the NC Community College System, IEI co-hosted community forums -- bringing together over 400 manufacturers, educators, city and county officials and other community leaders -- on how to better align the needs of manufacturing businesses with North Carolina’s educational systems. Three themes emerged: rebranding, work-based learning, and community networks.  </w:t>
      </w:r>
      <w:r w:rsidR="00BE023E">
        <w:t xml:space="preserve">To </w:t>
      </w:r>
      <w:r w:rsidR="00B80904" w:rsidRPr="00BE023E">
        <w:t>connect these communities</w:t>
      </w:r>
      <w:r w:rsidR="00BE023E">
        <w:t xml:space="preserve"> around the themes</w:t>
      </w:r>
      <w:r w:rsidR="00B80904" w:rsidRPr="00BE023E">
        <w:t xml:space="preserve">, IEI held a Google Hangout discussion with Carol King of Mass-TEC, </w:t>
      </w:r>
      <w:r w:rsidRPr="00BE023E">
        <w:t xml:space="preserve">Carla Whitlock from Apprenticeship Carolina, </w:t>
      </w:r>
      <w:r w:rsidR="00BE023E">
        <w:t xml:space="preserve">and </w:t>
      </w:r>
      <w:r w:rsidRPr="00BE023E">
        <w:t xml:space="preserve">Dan </w:t>
      </w:r>
      <w:proofErr w:type="spellStart"/>
      <w:r w:rsidRPr="00BE023E">
        <w:t>Swinney</w:t>
      </w:r>
      <w:proofErr w:type="spellEnd"/>
      <w:r w:rsidRPr="00BE023E">
        <w:t xml:space="preserve"> of the Chicago Manufacturing Renaissance Council. </w:t>
      </w:r>
    </w:p>
    <w:p w14:paraId="3D4A6F5C" w14:textId="77777777" w:rsidR="004045D1" w:rsidRPr="00BE023E" w:rsidRDefault="004045D1" w:rsidP="00685B64">
      <w:pPr>
        <w:rPr>
          <w:rFonts w:cs="Fedra Sans Pro Book"/>
        </w:rPr>
      </w:pPr>
    </w:p>
    <w:p w14:paraId="7AC11DD5" w14:textId="55A59F95" w:rsidR="004045D1" w:rsidRPr="00BE023E" w:rsidRDefault="004045D1" w:rsidP="004045D1">
      <w:pPr>
        <w:rPr>
          <w:rFonts w:eastAsia="Times New Roman" w:cs="Times New Roman"/>
        </w:rPr>
      </w:pPr>
      <w:r w:rsidRPr="00BE023E">
        <w:rPr>
          <w:rFonts w:cs="Fedra Sans Pro Book"/>
        </w:rPr>
        <w:t xml:space="preserve">The Manufacturing </w:t>
      </w:r>
      <w:r w:rsidR="00BE023E">
        <w:rPr>
          <w:rFonts w:cs="Fedra Sans Pro Book"/>
        </w:rPr>
        <w:t>Report</w:t>
      </w:r>
      <w:r w:rsidRPr="00BE023E">
        <w:rPr>
          <w:rFonts w:cs="Fedra Sans Pro Book"/>
        </w:rPr>
        <w:t xml:space="preserve"> synthesizes the knowledge and strategic recommendations gathered from across the state. </w:t>
      </w:r>
      <w:r w:rsidRPr="00BE023E">
        <w:t>It will help North Carolina position itself to tackle the challenges and capitalize on the opportunities in manufacturing.</w:t>
      </w:r>
    </w:p>
    <w:p w14:paraId="3B670895" w14:textId="77777777" w:rsidR="004045D1" w:rsidRPr="00BE023E" w:rsidRDefault="004045D1" w:rsidP="00685B64">
      <w:pPr>
        <w:rPr>
          <w:rFonts w:cs="Fedra Sans Pro Book"/>
        </w:rPr>
      </w:pPr>
    </w:p>
    <w:p w14:paraId="1FC0E953" w14:textId="12BDC1A3" w:rsidR="00132523" w:rsidRPr="00BE023E" w:rsidRDefault="00132523" w:rsidP="00685B64">
      <w:r w:rsidRPr="00BE023E">
        <w:rPr>
          <w:rFonts w:cs="Fedra Sans Pro Book"/>
        </w:rPr>
        <w:t>For more information</w:t>
      </w:r>
      <w:r w:rsidR="007E07A9" w:rsidRPr="00BE023E">
        <w:rPr>
          <w:rFonts w:cs="Fedra Sans Pro Book"/>
        </w:rPr>
        <w:t xml:space="preserve">, </w:t>
      </w:r>
      <w:r w:rsidR="006C02F0">
        <w:rPr>
          <w:rFonts w:cs="Fedra Sans Pro Book"/>
        </w:rPr>
        <w:t>see</w:t>
      </w:r>
      <w:bookmarkStart w:id="0" w:name="_GoBack"/>
      <w:bookmarkEnd w:id="0"/>
      <w:r w:rsidR="00DD1A98" w:rsidRPr="00BE023E">
        <w:rPr>
          <w:rFonts w:cs="Fedra Sans Pro Book"/>
        </w:rPr>
        <w:t xml:space="preserve"> </w:t>
      </w:r>
      <w:hyperlink r:id="rId7" w:history="1">
        <w:r w:rsidR="006C02F0">
          <w:rPr>
            <w:rStyle w:val="Hyperlink"/>
            <w:rFonts w:cs="Fedra Sans Pro Book"/>
          </w:rPr>
          <w:t>our manufacturing toolkit</w:t>
        </w:r>
      </w:hyperlink>
      <w:r w:rsidR="00DD1A98" w:rsidRPr="00BE023E">
        <w:rPr>
          <w:rFonts w:cs="Fedra Sans Pro Book"/>
        </w:rPr>
        <w:t xml:space="preserve">. </w:t>
      </w:r>
      <w:r w:rsidR="007E07A9" w:rsidRPr="00BE023E">
        <w:rPr>
          <w:rFonts w:cs="Fedra Sans Pro Book"/>
        </w:rPr>
        <w:t xml:space="preserve"> </w:t>
      </w:r>
    </w:p>
    <w:p w14:paraId="6074FF1C" w14:textId="77777777" w:rsidR="0002166F" w:rsidRPr="006C6014" w:rsidRDefault="0002166F" w:rsidP="0002166F">
      <w:pPr>
        <w:jc w:val="center"/>
        <w:rPr>
          <w:rFonts w:ascii="Fedra Sans Pro Book" w:hAnsi="Fedra Sans Pro Book"/>
          <w:sz w:val="20"/>
          <w:szCs w:val="20"/>
        </w:rPr>
      </w:pPr>
      <w:r w:rsidRPr="004C51F6">
        <w:rPr>
          <w:rFonts w:ascii="Fedra Sans Pro Book" w:hAnsi="Fedra Sans Pro Book"/>
          <w:sz w:val="20"/>
          <w:szCs w:val="20"/>
        </w:rPr>
        <w:t>####</w:t>
      </w:r>
    </w:p>
    <w:p w14:paraId="2BCFDD99" w14:textId="77777777" w:rsidR="0002166F" w:rsidRPr="0040077B" w:rsidRDefault="0002166F" w:rsidP="00685B64">
      <w:pPr>
        <w:rPr>
          <w:sz w:val="18"/>
          <w:szCs w:val="18"/>
        </w:rPr>
      </w:pPr>
    </w:p>
    <w:p w14:paraId="0A5BEEF3" w14:textId="62C29033" w:rsidR="00792A4E" w:rsidRPr="0040077B" w:rsidRDefault="00792A4E" w:rsidP="00792A4E">
      <w:pPr>
        <w:rPr>
          <w:b/>
          <w:sz w:val="18"/>
          <w:szCs w:val="18"/>
        </w:rPr>
      </w:pPr>
      <w:r w:rsidRPr="0040077B">
        <w:rPr>
          <w:b/>
          <w:sz w:val="18"/>
          <w:szCs w:val="18"/>
        </w:rPr>
        <w:t>ABOUT IEI</w:t>
      </w:r>
    </w:p>
    <w:p w14:paraId="6DA53DD0" w14:textId="7C9035FB" w:rsidR="00792A4E" w:rsidRPr="0040077B" w:rsidRDefault="00792A4E" w:rsidP="00792A4E">
      <w:pPr>
        <w:rPr>
          <w:sz w:val="18"/>
          <w:szCs w:val="18"/>
        </w:rPr>
      </w:pPr>
      <w:r w:rsidRPr="0040077B">
        <w:rPr>
          <w:sz w:val="18"/>
          <w:szCs w:val="18"/>
        </w:rPr>
        <w:t>IEI is a think-and-do tank at NC State University, focused on tackling big issues that affect North Carolina’s future growth and prosperity. From energy, to fiscal</w:t>
      </w:r>
      <w:r w:rsidR="0040077B" w:rsidRPr="0040077B">
        <w:rPr>
          <w:sz w:val="18"/>
          <w:szCs w:val="18"/>
        </w:rPr>
        <w:t xml:space="preserve"> </w:t>
      </w:r>
      <w:r w:rsidRPr="0040077B">
        <w:rPr>
          <w:sz w:val="18"/>
          <w:szCs w:val="18"/>
        </w:rPr>
        <w:t>modernization, to improving our systems of higher education, IEI takes the lead in convening state leaders in business, higher education and government to address</w:t>
      </w:r>
      <w:r w:rsidR="0040077B" w:rsidRPr="0040077B">
        <w:rPr>
          <w:sz w:val="18"/>
          <w:szCs w:val="18"/>
        </w:rPr>
        <w:t xml:space="preserve"> </w:t>
      </w:r>
      <w:r w:rsidRPr="0040077B">
        <w:rPr>
          <w:sz w:val="18"/>
          <w:szCs w:val="18"/>
        </w:rPr>
        <w:t>these issues early to prepare for future challenges and opportunities. To learn more about IEI, please visit www.emergingissues.org</w:t>
      </w:r>
    </w:p>
    <w:p w14:paraId="594E45F9" w14:textId="77777777" w:rsidR="00792A4E" w:rsidRPr="0040077B" w:rsidRDefault="00792A4E" w:rsidP="00685B64">
      <w:pPr>
        <w:rPr>
          <w:sz w:val="18"/>
          <w:szCs w:val="18"/>
        </w:rPr>
      </w:pPr>
    </w:p>
    <w:sectPr w:rsidR="00792A4E" w:rsidRPr="0040077B" w:rsidSect="001325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edra Sans Pro Book">
    <w:panose1 w:val="020B0403040000020004"/>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43A9"/>
    <w:multiLevelType w:val="multilevel"/>
    <w:tmpl w:val="E8F0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16652"/>
    <w:multiLevelType w:val="multilevel"/>
    <w:tmpl w:val="6D9C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6069B"/>
    <w:multiLevelType w:val="multilevel"/>
    <w:tmpl w:val="417A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5018F"/>
    <w:multiLevelType w:val="multilevel"/>
    <w:tmpl w:val="00088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1E173F"/>
    <w:multiLevelType w:val="hybridMultilevel"/>
    <w:tmpl w:val="60AC22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F3E5CE9"/>
    <w:multiLevelType w:val="hybridMultilevel"/>
    <w:tmpl w:val="2E10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A18B2"/>
    <w:multiLevelType w:val="multilevel"/>
    <w:tmpl w:val="118C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D40221"/>
    <w:multiLevelType w:val="hybridMultilevel"/>
    <w:tmpl w:val="A55C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595819"/>
    <w:multiLevelType w:val="multilevel"/>
    <w:tmpl w:val="E6D03B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8"/>
  </w:num>
  <w:num w:numId="4">
    <w:abstractNumId w:val="7"/>
  </w:num>
  <w:num w:numId="5">
    <w:abstractNumId w:val="5"/>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8A"/>
    <w:rsid w:val="0002166F"/>
    <w:rsid w:val="00024B82"/>
    <w:rsid w:val="00041993"/>
    <w:rsid w:val="001118DB"/>
    <w:rsid w:val="00132523"/>
    <w:rsid w:val="001E4024"/>
    <w:rsid w:val="00202E37"/>
    <w:rsid w:val="002576D4"/>
    <w:rsid w:val="00265B20"/>
    <w:rsid w:val="002B123B"/>
    <w:rsid w:val="002C3D27"/>
    <w:rsid w:val="0040077B"/>
    <w:rsid w:val="004045D1"/>
    <w:rsid w:val="004204F7"/>
    <w:rsid w:val="004407E0"/>
    <w:rsid w:val="00496879"/>
    <w:rsid w:val="004C51F6"/>
    <w:rsid w:val="004F6B74"/>
    <w:rsid w:val="00585E37"/>
    <w:rsid w:val="005B3FD1"/>
    <w:rsid w:val="005E4763"/>
    <w:rsid w:val="00623069"/>
    <w:rsid w:val="00635B98"/>
    <w:rsid w:val="00650958"/>
    <w:rsid w:val="006527C0"/>
    <w:rsid w:val="006842B9"/>
    <w:rsid w:val="00685B64"/>
    <w:rsid w:val="006A5604"/>
    <w:rsid w:val="006C02F0"/>
    <w:rsid w:val="006C6014"/>
    <w:rsid w:val="006E500C"/>
    <w:rsid w:val="006F710E"/>
    <w:rsid w:val="00745D7C"/>
    <w:rsid w:val="0076480A"/>
    <w:rsid w:val="007702DB"/>
    <w:rsid w:val="00792A4E"/>
    <w:rsid w:val="007E07A9"/>
    <w:rsid w:val="008E75B9"/>
    <w:rsid w:val="0090026B"/>
    <w:rsid w:val="00A00608"/>
    <w:rsid w:val="00A67CE7"/>
    <w:rsid w:val="00AC383C"/>
    <w:rsid w:val="00AD2CFC"/>
    <w:rsid w:val="00B02DF9"/>
    <w:rsid w:val="00B77C85"/>
    <w:rsid w:val="00B80904"/>
    <w:rsid w:val="00BE023E"/>
    <w:rsid w:val="00C03B06"/>
    <w:rsid w:val="00C0722B"/>
    <w:rsid w:val="00CF158E"/>
    <w:rsid w:val="00D12D97"/>
    <w:rsid w:val="00D21985"/>
    <w:rsid w:val="00D53382"/>
    <w:rsid w:val="00D7799D"/>
    <w:rsid w:val="00DD1A98"/>
    <w:rsid w:val="00E17BC7"/>
    <w:rsid w:val="00E84BF6"/>
    <w:rsid w:val="00EA2FBC"/>
    <w:rsid w:val="00EA3266"/>
    <w:rsid w:val="00EC3CFB"/>
    <w:rsid w:val="00F12D8A"/>
    <w:rsid w:val="00F571D3"/>
    <w:rsid w:val="00FA5E2D"/>
    <w:rsid w:val="00FD3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3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82"/>
  </w:style>
  <w:style w:type="paragraph" w:styleId="Heading3">
    <w:name w:val="heading 3"/>
    <w:basedOn w:val="Normal"/>
    <w:next w:val="Normal"/>
    <w:link w:val="Heading3Char"/>
    <w:uiPriority w:val="9"/>
    <w:semiHidden/>
    <w:unhideWhenUsed/>
    <w:qFormat/>
    <w:rsid w:val="00635B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3F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17BC7"/>
    <w:rPr>
      <w:i/>
      <w:iCs/>
    </w:rPr>
  </w:style>
  <w:style w:type="paragraph" w:styleId="ListParagraph">
    <w:name w:val="List Paragraph"/>
    <w:basedOn w:val="Normal"/>
    <w:uiPriority w:val="34"/>
    <w:qFormat/>
    <w:rsid w:val="00D7799D"/>
    <w:pPr>
      <w:ind w:left="720"/>
      <w:contextualSpacing/>
    </w:pPr>
  </w:style>
  <w:style w:type="table" w:styleId="TableGrid">
    <w:name w:val="Table Grid"/>
    <w:basedOn w:val="TableNormal"/>
    <w:uiPriority w:val="59"/>
    <w:rsid w:val="00D77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799D"/>
    <w:rPr>
      <w:color w:val="0000FF"/>
      <w:u w:val="single"/>
    </w:rPr>
  </w:style>
  <w:style w:type="paragraph" w:styleId="BalloonText">
    <w:name w:val="Balloon Text"/>
    <w:basedOn w:val="Normal"/>
    <w:link w:val="BalloonTextChar"/>
    <w:uiPriority w:val="99"/>
    <w:semiHidden/>
    <w:unhideWhenUsed/>
    <w:rsid w:val="006E5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0C"/>
    <w:rPr>
      <w:rFonts w:ascii="Lucida Grande" w:hAnsi="Lucida Grande" w:cs="Lucida Grande"/>
      <w:sz w:val="18"/>
      <w:szCs w:val="18"/>
    </w:rPr>
  </w:style>
  <w:style w:type="character" w:styleId="FollowedHyperlink">
    <w:name w:val="FollowedHyperlink"/>
    <w:basedOn w:val="DefaultParagraphFont"/>
    <w:uiPriority w:val="99"/>
    <w:semiHidden/>
    <w:unhideWhenUsed/>
    <w:rsid w:val="0076480A"/>
    <w:rPr>
      <w:color w:val="800080" w:themeColor="followedHyperlink"/>
      <w:u w:val="single"/>
    </w:rPr>
  </w:style>
  <w:style w:type="character" w:customStyle="1" w:styleId="Heading3Char">
    <w:name w:val="Heading 3 Char"/>
    <w:basedOn w:val="DefaultParagraphFont"/>
    <w:link w:val="Heading3"/>
    <w:uiPriority w:val="9"/>
    <w:semiHidden/>
    <w:rsid w:val="00635B98"/>
    <w:rPr>
      <w:rFonts w:asciiTheme="majorHAnsi" w:eastAsiaTheme="majorEastAsia" w:hAnsiTheme="majorHAnsi" w:cstheme="majorBidi"/>
      <w:b/>
      <w:bCs/>
      <w:color w:val="4F81BD" w:themeColor="accent1"/>
    </w:rPr>
  </w:style>
  <w:style w:type="paragraph" w:customStyle="1" w:styleId="Default">
    <w:name w:val="Default"/>
    <w:rsid w:val="00EA3266"/>
    <w:pPr>
      <w:autoSpaceDE w:val="0"/>
      <w:autoSpaceDN w:val="0"/>
      <w:adjustRightInd w:val="0"/>
    </w:pPr>
    <w:rPr>
      <w:rFonts w:ascii="Fedra Sans Pro Book" w:hAnsi="Fedra Sans Pro Book" w:cs="Fedra Sans Pro Book"/>
      <w:color w:val="000000"/>
      <w:sz w:val="24"/>
      <w:szCs w:val="24"/>
    </w:rPr>
  </w:style>
  <w:style w:type="paragraph" w:customStyle="1" w:styleId="Pa0">
    <w:name w:val="Pa0"/>
    <w:basedOn w:val="Default"/>
    <w:next w:val="Default"/>
    <w:uiPriority w:val="99"/>
    <w:rsid w:val="00EA3266"/>
    <w:pPr>
      <w:spacing w:line="241" w:lineRule="atLeast"/>
    </w:pPr>
    <w:rPr>
      <w:rFonts w:cstheme="minorBidi"/>
      <w:color w:val="auto"/>
    </w:rPr>
  </w:style>
  <w:style w:type="character" w:customStyle="1" w:styleId="A1">
    <w:name w:val="A1"/>
    <w:uiPriority w:val="99"/>
    <w:rsid w:val="00EA3266"/>
    <w:rPr>
      <w:rFonts w:cs="Fedra Sans Pro Book"/>
      <w:color w:val="FFFFFF"/>
      <w:sz w:val="18"/>
      <w:szCs w:val="18"/>
    </w:rPr>
  </w:style>
  <w:style w:type="paragraph" w:styleId="NormalWeb">
    <w:name w:val="Normal (Web)"/>
    <w:basedOn w:val="Normal"/>
    <w:uiPriority w:val="99"/>
    <w:unhideWhenUsed/>
    <w:rsid w:val="00FD3FBC"/>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D3FBC"/>
    <w:rPr>
      <w:rFonts w:asciiTheme="majorHAnsi" w:eastAsiaTheme="majorEastAsia" w:hAnsiTheme="majorHAnsi" w:cstheme="majorBidi"/>
      <w:b/>
      <w:bCs/>
      <w:i/>
      <w:iCs/>
      <w:color w:val="4F81BD" w:themeColor="accent1"/>
    </w:rPr>
  </w:style>
  <w:style w:type="character" w:customStyle="1" w:styleId="A3">
    <w:name w:val="A3"/>
    <w:uiPriority w:val="99"/>
    <w:rsid w:val="00CF158E"/>
    <w:rPr>
      <w:rFonts w:cs="Myriad Pro"/>
      <w:color w:val="FFFFFF"/>
      <w:sz w:val="19"/>
      <w:szCs w:val="19"/>
    </w:rPr>
  </w:style>
  <w:style w:type="character" w:customStyle="1" w:styleId="aqj">
    <w:name w:val="aqj"/>
    <w:basedOn w:val="DefaultParagraphFont"/>
    <w:rsid w:val="001E40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82"/>
  </w:style>
  <w:style w:type="paragraph" w:styleId="Heading3">
    <w:name w:val="heading 3"/>
    <w:basedOn w:val="Normal"/>
    <w:next w:val="Normal"/>
    <w:link w:val="Heading3Char"/>
    <w:uiPriority w:val="9"/>
    <w:semiHidden/>
    <w:unhideWhenUsed/>
    <w:qFormat/>
    <w:rsid w:val="00635B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3F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17BC7"/>
    <w:rPr>
      <w:i/>
      <w:iCs/>
    </w:rPr>
  </w:style>
  <w:style w:type="paragraph" w:styleId="ListParagraph">
    <w:name w:val="List Paragraph"/>
    <w:basedOn w:val="Normal"/>
    <w:uiPriority w:val="34"/>
    <w:qFormat/>
    <w:rsid w:val="00D7799D"/>
    <w:pPr>
      <w:ind w:left="720"/>
      <w:contextualSpacing/>
    </w:pPr>
  </w:style>
  <w:style w:type="table" w:styleId="TableGrid">
    <w:name w:val="Table Grid"/>
    <w:basedOn w:val="TableNormal"/>
    <w:uiPriority w:val="59"/>
    <w:rsid w:val="00D77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799D"/>
    <w:rPr>
      <w:color w:val="0000FF"/>
      <w:u w:val="single"/>
    </w:rPr>
  </w:style>
  <w:style w:type="paragraph" w:styleId="BalloonText">
    <w:name w:val="Balloon Text"/>
    <w:basedOn w:val="Normal"/>
    <w:link w:val="BalloonTextChar"/>
    <w:uiPriority w:val="99"/>
    <w:semiHidden/>
    <w:unhideWhenUsed/>
    <w:rsid w:val="006E5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0C"/>
    <w:rPr>
      <w:rFonts w:ascii="Lucida Grande" w:hAnsi="Lucida Grande" w:cs="Lucida Grande"/>
      <w:sz w:val="18"/>
      <w:szCs w:val="18"/>
    </w:rPr>
  </w:style>
  <w:style w:type="character" w:styleId="FollowedHyperlink">
    <w:name w:val="FollowedHyperlink"/>
    <w:basedOn w:val="DefaultParagraphFont"/>
    <w:uiPriority w:val="99"/>
    <w:semiHidden/>
    <w:unhideWhenUsed/>
    <w:rsid w:val="0076480A"/>
    <w:rPr>
      <w:color w:val="800080" w:themeColor="followedHyperlink"/>
      <w:u w:val="single"/>
    </w:rPr>
  </w:style>
  <w:style w:type="character" w:customStyle="1" w:styleId="Heading3Char">
    <w:name w:val="Heading 3 Char"/>
    <w:basedOn w:val="DefaultParagraphFont"/>
    <w:link w:val="Heading3"/>
    <w:uiPriority w:val="9"/>
    <w:semiHidden/>
    <w:rsid w:val="00635B98"/>
    <w:rPr>
      <w:rFonts w:asciiTheme="majorHAnsi" w:eastAsiaTheme="majorEastAsia" w:hAnsiTheme="majorHAnsi" w:cstheme="majorBidi"/>
      <w:b/>
      <w:bCs/>
      <w:color w:val="4F81BD" w:themeColor="accent1"/>
    </w:rPr>
  </w:style>
  <w:style w:type="paragraph" w:customStyle="1" w:styleId="Default">
    <w:name w:val="Default"/>
    <w:rsid w:val="00EA3266"/>
    <w:pPr>
      <w:autoSpaceDE w:val="0"/>
      <w:autoSpaceDN w:val="0"/>
      <w:adjustRightInd w:val="0"/>
    </w:pPr>
    <w:rPr>
      <w:rFonts w:ascii="Fedra Sans Pro Book" w:hAnsi="Fedra Sans Pro Book" w:cs="Fedra Sans Pro Book"/>
      <w:color w:val="000000"/>
      <w:sz w:val="24"/>
      <w:szCs w:val="24"/>
    </w:rPr>
  </w:style>
  <w:style w:type="paragraph" w:customStyle="1" w:styleId="Pa0">
    <w:name w:val="Pa0"/>
    <w:basedOn w:val="Default"/>
    <w:next w:val="Default"/>
    <w:uiPriority w:val="99"/>
    <w:rsid w:val="00EA3266"/>
    <w:pPr>
      <w:spacing w:line="241" w:lineRule="atLeast"/>
    </w:pPr>
    <w:rPr>
      <w:rFonts w:cstheme="minorBidi"/>
      <w:color w:val="auto"/>
    </w:rPr>
  </w:style>
  <w:style w:type="character" w:customStyle="1" w:styleId="A1">
    <w:name w:val="A1"/>
    <w:uiPriority w:val="99"/>
    <w:rsid w:val="00EA3266"/>
    <w:rPr>
      <w:rFonts w:cs="Fedra Sans Pro Book"/>
      <w:color w:val="FFFFFF"/>
      <w:sz w:val="18"/>
      <w:szCs w:val="18"/>
    </w:rPr>
  </w:style>
  <w:style w:type="paragraph" w:styleId="NormalWeb">
    <w:name w:val="Normal (Web)"/>
    <w:basedOn w:val="Normal"/>
    <w:uiPriority w:val="99"/>
    <w:unhideWhenUsed/>
    <w:rsid w:val="00FD3FBC"/>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D3FBC"/>
    <w:rPr>
      <w:rFonts w:asciiTheme="majorHAnsi" w:eastAsiaTheme="majorEastAsia" w:hAnsiTheme="majorHAnsi" w:cstheme="majorBidi"/>
      <w:b/>
      <w:bCs/>
      <w:i/>
      <w:iCs/>
      <w:color w:val="4F81BD" w:themeColor="accent1"/>
    </w:rPr>
  </w:style>
  <w:style w:type="character" w:customStyle="1" w:styleId="A3">
    <w:name w:val="A3"/>
    <w:uiPriority w:val="99"/>
    <w:rsid w:val="00CF158E"/>
    <w:rPr>
      <w:rFonts w:cs="Myriad Pro"/>
      <w:color w:val="FFFFFF"/>
      <w:sz w:val="19"/>
      <w:szCs w:val="19"/>
    </w:rPr>
  </w:style>
  <w:style w:type="character" w:customStyle="1" w:styleId="aqj">
    <w:name w:val="aqj"/>
    <w:basedOn w:val="DefaultParagraphFont"/>
    <w:rsid w:val="001E4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57440">
      <w:bodyDiv w:val="1"/>
      <w:marLeft w:val="0"/>
      <w:marRight w:val="0"/>
      <w:marTop w:val="0"/>
      <w:marBottom w:val="0"/>
      <w:divBdr>
        <w:top w:val="none" w:sz="0" w:space="0" w:color="auto"/>
        <w:left w:val="none" w:sz="0" w:space="0" w:color="auto"/>
        <w:bottom w:val="none" w:sz="0" w:space="0" w:color="auto"/>
        <w:right w:val="none" w:sz="0" w:space="0" w:color="auto"/>
      </w:divBdr>
    </w:div>
    <w:div w:id="917207224">
      <w:bodyDiv w:val="1"/>
      <w:marLeft w:val="0"/>
      <w:marRight w:val="0"/>
      <w:marTop w:val="0"/>
      <w:marBottom w:val="0"/>
      <w:divBdr>
        <w:top w:val="none" w:sz="0" w:space="0" w:color="auto"/>
        <w:left w:val="none" w:sz="0" w:space="0" w:color="auto"/>
        <w:bottom w:val="none" w:sz="0" w:space="0" w:color="auto"/>
        <w:right w:val="none" w:sz="0" w:space="0" w:color="auto"/>
      </w:divBdr>
    </w:div>
    <w:div w:id="931081968">
      <w:bodyDiv w:val="1"/>
      <w:marLeft w:val="0"/>
      <w:marRight w:val="0"/>
      <w:marTop w:val="0"/>
      <w:marBottom w:val="0"/>
      <w:divBdr>
        <w:top w:val="none" w:sz="0" w:space="0" w:color="auto"/>
        <w:left w:val="none" w:sz="0" w:space="0" w:color="auto"/>
        <w:bottom w:val="none" w:sz="0" w:space="0" w:color="auto"/>
        <w:right w:val="none" w:sz="0" w:space="0" w:color="auto"/>
      </w:divBdr>
    </w:div>
    <w:div w:id="1024667660">
      <w:bodyDiv w:val="1"/>
      <w:marLeft w:val="0"/>
      <w:marRight w:val="0"/>
      <w:marTop w:val="0"/>
      <w:marBottom w:val="0"/>
      <w:divBdr>
        <w:top w:val="none" w:sz="0" w:space="0" w:color="auto"/>
        <w:left w:val="none" w:sz="0" w:space="0" w:color="auto"/>
        <w:bottom w:val="none" w:sz="0" w:space="0" w:color="auto"/>
        <w:right w:val="none" w:sz="0" w:space="0" w:color="auto"/>
      </w:divBdr>
      <w:divsChild>
        <w:div w:id="613488957">
          <w:marLeft w:val="0"/>
          <w:marRight w:val="0"/>
          <w:marTop w:val="0"/>
          <w:marBottom w:val="0"/>
          <w:divBdr>
            <w:top w:val="none" w:sz="0" w:space="0" w:color="auto"/>
            <w:left w:val="none" w:sz="0" w:space="0" w:color="auto"/>
            <w:bottom w:val="none" w:sz="0" w:space="0" w:color="auto"/>
            <w:right w:val="none" w:sz="0" w:space="0" w:color="auto"/>
          </w:divBdr>
        </w:div>
      </w:divsChild>
    </w:div>
    <w:div w:id="1302077144">
      <w:bodyDiv w:val="1"/>
      <w:marLeft w:val="0"/>
      <w:marRight w:val="0"/>
      <w:marTop w:val="0"/>
      <w:marBottom w:val="0"/>
      <w:divBdr>
        <w:top w:val="none" w:sz="0" w:space="0" w:color="auto"/>
        <w:left w:val="none" w:sz="0" w:space="0" w:color="auto"/>
        <w:bottom w:val="none" w:sz="0" w:space="0" w:color="auto"/>
        <w:right w:val="none" w:sz="0" w:space="0" w:color="auto"/>
      </w:divBdr>
    </w:div>
    <w:div w:id="1500734488">
      <w:bodyDiv w:val="1"/>
      <w:marLeft w:val="0"/>
      <w:marRight w:val="0"/>
      <w:marTop w:val="0"/>
      <w:marBottom w:val="0"/>
      <w:divBdr>
        <w:top w:val="none" w:sz="0" w:space="0" w:color="auto"/>
        <w:left w:val="none" w:sz="0" w:space="0" w:color="auto"/>
        <w:bottom w:val="none" w:sz="0" w:space="0" w:color="auto"/>
        <w:right w:val="none" w:sz="0" w:space="0" w:color="auto"/>
      </w:divBdr>
      <w:divsChild>
        <w:div w:id="277680445">
          <w:marLeft w:val="0"/>
          <w:marRight w:val="0"/>
          <w:marTop w:val="0"/>
          <w:marBottom w:val="0"/>
          <w:divBdr>
            <w:top w:val="none" w:sz="0" w:space="0" w:color="auto"/>
            <w:left w:val="none" w:sz="0" w:space="0" w:color="auto"/>
            <w:bottom w:val="none" w:sz="0" w:space="0" w:color="auto"/>
            <w:right w:val="none" w:sz="0" w:space="0" w:color="auto"/>
          </w:divBdr>
          <w:divsChild>
            <w:div w:id="1870410162">
              <w:marLeft w:val="0"/>
              <w:marRight w:val="0"/>
              <w:marTop w:val="0"/>
              <w:marBottom w:val="0"/>
              <w:divBdr>
                <w:top w:val="none" w:sz="0" w:space="0" w:color="auto"/>
                <w:left w:val="none" w:sz="0" w:space="0" w:color="auto"/>
                <w:bottom w:val="none" w:sz="0" w:space="0" w:color="auto"/>
                <w:right w:val="none" w:sz="0" w:space="0" w:color="auto"/>
              </w:divBdr>
            </w:div>
            <w:div w:id="1217594672">
              <w:marLeft w:val="0"/>
              <w:marRight w:val="0"/>
              <w:marTop w:val="0"/>
              <w:marBottom w:val="0"/>
              <w:divBdr>
                <w:top w:val="none" w:sz="0" w:space="0" w:color="auto"/>
                <w:left w:val="none" w:sz="0" w:space="0" w:color="auto"/>
                <w:bottom w:val="none" w:sz="0" w:space="0" w:color="auto"/>
                <w:right w:val="none" w:sz="0" w:space="0" w:color="auto"/>
              </w:divBdr>
              <w:divsChild>
                <w:div w:id="904950155">
                  <w:marLeft w:val="0"/>
                  <w:marRight w:val="0"/>
                  <w:marTop w:val="0"/>
                  <w:marBottom w:val="0"/>
                  <w:divBdr>
                    <w:top w:val="none" w:sz="0" w:space="0" w:color="auto"/>
                    <w:left w:val="none" w:sz="0" w:space="0" w:color="auto"/>
                    <w:bottom w:val="none" w:sz="0" w:space="0" w:color="auto"/>
                    <w:right w:val="none" w:sz="0" w:space="0" w:color="auto"/>
                  </w:divBdr>
                </w:div>
                <w:div w:id="1724022241">
                  <w:marLeft w:val="0"/>
                  <w:marRight w:val="0"/>
                  <w:marTop w:val="0"/>
                  <w:marBottom w:val="0"/>
                  <w:divBdr>
                    <w:top w:val="none" w:sz="0" w:space="0" w:color="auto"/>
                    <w:left w:val="none" w:sz="0" w:space="0" w:color="auto"/>
                    <w:bottom w:val="none" w:sz="0" w:space="0" w:color="auto"/>
                    <w:right w:val="none" w:sz="0" w:space="0" w:color="auto"/>
                  </w:divBdr>
                  <w:divsChild>
                    <w:div w:id="1116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51146">
      <w:bodyDiv w:val="1"/>
      <w:marLeft w:val="0"/>
      <w:marRight w:val="0"/>
      <w:marTop w:val="0"/>
      <w:marBottom w:val="0"/>
      <w:divBdr>
        <w:top w:val="none" w:sz="0" w:space="0" w:color="auto"/>
        <w:left w:val="none" w:sz="0" w:space="0" w:color="auto"/>
        <w:bottom w:val="none" w:sz="0" w:space="0" w:color="auto"/>
        <w:right w:val="none" w:sz="0" w:space="0" w:color="auto"/>
      </w:divBdr>
      <w:divsChild>
        <w:div w:id="1773818132">
          <w:marLeft w:val="0"/>
          <w:marRight w:val="0"/>
          <w:marTop w:val="0"/>
          <w:marBottom w:val="0"/>
          <w:divBdr>
            <w:top w:val="none" w:sz="0" w:space="0" w:color="auto"/>
            <w:left w:val="none" w:sz="0" w:space="0" w:color="auto"/>
            <w:bottom w:val="none" w:sz="0" w:space="0" w:color="auto"/>
            <w:right w:val="none" w:sz="0" w:space="0" w:color="auto"/>
          </w:divBdr>
        </w:div>
        <w:div w:id="291061352">
          <w:marLeft w:val="0"/>
          <w:marRight w:val="0"/>
          <w:marTop w:val="0"/>
          <w:marBottom w:val="0"/>
          <w:divBdr>
            <w:top w:val="none" w:sz="0" w:space="0" w:color="auto"/>
            <w:left w:val="none" w:sz="0" w:space="0" w:color="auto"/>
            <w:bottom w:val="none" w:sz="0" w:space="0" w:color="auto"/>
            <w:right w:val="none" w:sz="0" w:space="0" w:color="auto"/>
          </w:divBdr>
        </w:div>
        <w:div w:id="881987643">
          <w:marLeft w:val="0"/>
          <w:marRight w:val="0"/>
          <w:marTop w:val="0"/>
          <w:marBottom w:val="0"/>
          <w:divBdr>
            <w:top w:val="none" w:sz="0" w:space="0" w:color="auto"/>
            <w:left w:val="none" w:sz="0" w:space="0" w:color="auto"/>
            <w:bottom w:val="none" w:sz="0" w:space="0" w:color="auto"/>
            <w:right w:val="none" w:sz="0" w:space="0" w:color="auto"/>
          </w:divBdr>
        </w:div>
        <w:div w:id="905145623">
          <w:marLeft w:val="0"/>
          <w:marRight w:val="0"/>
          <w:marTop w:val="0"/>
          <w:marBottom w:val="0"/>
          <w:divBdr>
            <w:top w:val="none" w:sz="0" w:space="0" w:color="auto"/>
            <w:left w:val="none" w:sz="0" w:space="0" w:color="auto"/>
            <w:bottom w:val="none" w:sz="0" w:space="0" w:color="auto"/>
            <w:right w:val="none" w:sz="0" w:space="0" w:color="auto"/>
          </w:divBdr>
        </w:div>
        <w:div w:id="781342285">
          <w:marLeft w:val="0"/>
          <w:marRight w:val="0"/>
          <w:marTop w:val="0"/>
          <w:marBottom w:val="0"/>
          <w:divBdr>
            <w:top w:val="none" w:sz="0" w:space="0" w:color="auto"/>
            <w:left w:val="none" w:sz="0" w:space="0" w:color="auto"/>
            <w:bottom w:val="none" w:sz="0" w:space="0" w:color="auto"/>
            <w:right w:val="none" w:sz="0" w:space="0" w:color="auto"/>
          </w:divBdr>
        </w:div>
      </w:divsChild>
    </w:div>
    <w:div w:id="1704668711">
      <w:bodyDiv w:val="1"/>
      <w:marLeft w:val="0"/>
      <w:marRight w:val="0"/>
      <w:marTop w:val="0"/>
      <w:marBottom w:val="0"/>
      <w:divBdr>
        <w:top w:val="none" w:sz="0" w:space="0" w:color="auto"/>
        <w:left w:val="none" w:sz="0" w:space="0" w:color="auto"/>
        <w:bottom w:val="none" w:sz="0" w:space="0" w:color="auto"/>
        <w:right w:val="none" w:sz="0" w:space="0" w:color="auto"/>
      </w:divBdr>
      <w:divsChild>
        <w:div w:id="229073809">
          <w:marLeft w:val="0"/>
          <w:marRight w:val="0"/>
          <w:marTop w:val="0"/>
          <w:marBottom w:val="0"/>
          <w:divBdr>
            <w:top w:val="none" w:sz="0" w:space="0" w:color="auto"/>
            <w:left w:val="none" w:sz="0" w:space="0" w:color="auto"/>
            <w:bottom w:val="none" w:sz="0" w:space="0" w:color="auto"/>
            <w:right w:val="none" w:sz="0" w:space="0" w:color="auto"/>
          </w:divBdr>
        </w:div>
        <w:div w:id="1615166584">
          <w:marLeft w:val="0"/>
          <w:marRight w:val="0"/>
          <w:marTop w:val="0"/>
          <w:marBottom w:val="0"/>
          <w:divBdr>
            <w:top w:val="none" w:sz="0" w:space="0" w:color="auto"/>
            <w:left w:val="none" w:sz="0" w:space="0" w:color="auto"/>
            <w:bottom w:val="none" w:sz="0" w:space="0" w:color="auto"/>
            <w:right w:val="none" w:sz="0" w:space="0" w:color="auto"/>
          </w:divBdr>
        </w:div>
        <w:div w:id="1178276153">
          <w:marLeft w:val="0"/>
          <w:marRight w:val="0"/>
          <w:marTop w:val="0"/>
          <w:marBottom w:val="0"/>
          <w:divBdr>
            <w:top w:val="none" w:sz="0" w:space="0" w:color="auto"/>
            <w:left w:val="none" w:sz="0" w:space="0" w:color="auto"/>
            <w:bottom w:val="none" w:sz="0" w:space="0" w:color="auto"/>
            <w:right w:val="none" w:sz="0" w:space="0" w:color="auto"/>
          </w:divBdr>
        </w:div>
        <w:div w:id="1213613682">
          <w:marLeft w:val="0"/>
          <w:marRight w:val="0"/>
          <w:marTop w:val="0"/>
          <w:marBottom w:val="0"/>
          <w:divBdr>
            <w:top w:val="none" w:sz="0" w:space="0" w:color="auto"/>
            <w:left w:val="none" w:sz="0" w:space="0" w:color="auto"/>
            <w:bottom w:val="none" w:sz="0" w:space="0" w:color="auto"/>
            <w:right w:val="none" w:sz="0" w:space="0" w:color="auto"/>
          </w:divBdr>
        </w:div>
        <w:div w:id="348147773">
          <w:marLeft w:val="0"/>
          <w:marRight w:val="0"/>
          <w:marTop w:val="0"/>
          <w:marBottom w:val="0"/>
          <w:divBdr>
            <w:top w:val="none" w:sz="0" w:space="0" w:color="auto"/>
            <w:left w:val="none" w:sz="0" w:space="0" w:color="auto"/>
            <w:bottom w:val="none" w:sz="0" w:space="0" w:color="auto"/>
            <w:right w:val="none" w:sz="0" w:space="0" w:color="auto"/>
          </w:divBdr>
        </w:div>
      </w:divsChild>
    </w:div>
    <w:div w:id="1713384228">
      <w:bodyDiv w:val="1"/>
      <w:marLeft w:val="0"/>
      <w:marRight w:val="0"/>
      <w:marTop w:val="0"/>
      <w:marBottom w:val="0"/>
      <w:divBdr>
        <w:top w:val="none" w:sz="0" w:space="0" w:color="auto"/>
        <w:left w:val="none" w:sz="0" w:space="0" w:color="auto"/>
        <w:bottom w:val="none" w:sz="0" w:space="0" w:color="auto"/>
        <w:right w:val="none" w:sz="0" w:space="0" w:color="auto"/>
      </w:divBdr>
      <w:divsChild>
        <w:div w:id="751194460">
          <w:marLeft w:val="0"/>
          <w:marRight w:val="0"/>
          <w:marTop w:val="0"/>
          <w:marBottom w:val="0"/>
          <w:divBdr>
            <w:top w:val="none" w:sz="0" w:space="0" w:color="auto"/>
            <w:left w:val="none" w:sz="0" w:space="0" w:color="auto"/>
            <w:bottom w:val="none" w:sz="0" w:space="0" w:color="auto"/>
            <w:right w:val="none" w:sz="0" w:space="0" w:color="auto"/>
          </w:divBdr>
          <w:divsChild>
            <w:div w:id="317616274">
              <w:marLeft w:val="0"/>
              <w:marRight w:val="0"/>
              <w:marTop w:val="0"/>
              <w:marBottom w:val="0"/>
              <w:divBdr>
                <w:top w:val="none" w:sz="0" w:space="0" w:color="auto"/>
                <w:left w:val="none" w:sz="0" w:space="0" w:color="auto"/>
                <w:bottom w:val="none" w:sz="0" w:space="0" w:color="auto"/>
                <w:right w:val="none" w:sz="0" w:space="0" w:color="auto"/>
              </w:divBdr>
            </w:div>
            <w:div w:id="449251737">
              <w:marLeft w:val="0"/>
              <w:marRight w:val="0"/>
              <w:marTop w:val="0"/>
              <w:marBottom w:val="0"/>
              <w:divBdr>
                <w:top w:val="none" w:sz="0" w:space="0" w:color="auto"/>
                <w:left w:val="none" w:sz="0" w:space="0" w:color="auto"/>
                <w:bottom w:val="none" w:sz="0" w:space="0" w:color="auto"/>
                <w:right w:val="none" w:sz="0" w:space="0" w:color="auto"/>
              </w:divBdr>
              <w:divsChild>
                <w:div w:id="635599608">
                  <w:marLeft w:val="0"/>
                  <w:marRight w:val="0"/>
                  <w:marTop w:val="0"/>
                  <w:marBottom w:val="0"/>
                  <w:divBdr>
                    <w:top w:val="none" w:sz="0" w:space="0" w:color="auto"/>
                    <w:left w:val="none" w:sz="0" w:space="0" w:color="auto"/>
                    <w:bottom w:val="none" w:sz="0" w:space="0" w:color="auto"/>
                    <w:right w:val="none" w:sz="0" w:space="0" w:color="auto"/>
                  </w:divBdr>
                </w:div>
                <w:div w:id="1585071743">
                  <w:marLeft w:val="0"/>
                  <w:marRight w:val="0"/>
                  <w:marTop w:val="0"/>
                  <w:marBottom w:val="0"/>
                  <w:divBdr>
                    <w:top w:val="none" w:sz="0" w:space="0" w:color="auto"/>
                    <w:left w:val="none" w:sz="0" w:space="0" w:color="auto"/>
                    <w:bottom w:val="none" w:sz="0" w:space="0" w:color="auto"/>
                    <w:right w:val="none" w:sz="0" w:space="0" w:color="auto"/>
                  </w:divBdr>
                  <w:divsChild>
                    <w:div w:id="4006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84684">
      <w:bodyDiv w:val="1"/>
      <w:marLeft w:val="0"/>
      <w:marRight w:val="0"/>
      <w:marTop w:val="0"/>
      <w:marBottom w:val="0"/>
      <w:divBdr>
        <w:top w:val="none" w:sz="0" w:space="0" w:color="auto"/>
        <w:left w:val="none" w:sz="0" w:space="0" w:color="auto"/>
        <w:bottom w:val="none" w:sz="0" w:space="0" w:color="auto"/>
        <w:right w:val="none" w:sz="0" w:space="0" w:color="auto"/>
      </w:divBdr>
    </w:div>
    <w:div w:id="1839075374">
      <w:bodyDiv w:val="1"/>
      <w:marLeft w:val="0"/>
      <w:marRight w:val="0"/>
      <w:marTop w:val="0"/>
      <w:marBottom w:val="0"/>
      <w:divBdr>
        <w:top w:val="none" w:sz="0" w:space="0" w:color="auto"/>
        <w:left w:val="none" w:sz="0" w:space="0" w:color="auto"/>
        <w:bottom w:val="none" w:sz="0" w:space="0" w:color="auto"/>
        <w:right w:val="none" w:sz="0" w:space="0" w:color="auto"/>
      </w:divBdr>
    </w:div>
    <w:div w:id="1925676134">
      <w:bodyDiv w:val="1"/>
      <w:marLeft w:val="0"/>
      <w:marRight w:val="0"/>
      <w:marTop w:val="0"/>
      <w:marBottom w:val="0"/>
      <w:divBdr>
        <w:top w:val="none" w:sz="0" w:space="0" w:color="auto"/>
        <w:left w:val="none" w:sz="0" w:space="0" w:color="auto"/>
        <w:bottom w:val="none" w:sz="0" w:space="0" w:color="auto"/>
        <w:right w:val="none" w:sz="0" w:space="0" w:color="auto"/>
      </w:divBdr>
      <w:divsChild>
        <w:div w:id="223100391">
          <w:marLeft w:val="0"/>
          <w:marRight w:val="0"/>
          <w:marTop w:val="0"/>
          <w:marBottom w:val="0"/>
          <w:divBdr>
            <w:top w:val="none" w:sz="0" w:space="0" w:color="auto"/>
            <w:left w:val="none" w:sz="0" w:space="0" w:color="auto"/>
            <w:bottom w:val="none" w:sz="0" w:space="0" w:color="auto"/>
            <w:right w:val="none" w:sz="0" w:space="0" w:color="auto"/>
          </w:divBdr>
        </w:div>
      </w:divsChild>
    </w:div>
    <w:div w:id="2009601730">
      <w:bodyDiv w:val="1"/>
      <w:marLeft w:val="0"/>
      <w:marRight w:val="0"/>
      <w:marTop w:val="0"/>
      <w:marBottom w:val="0"/>
      <w:divBdr>
        <w:top w:val="none" w:sz="0" w:space="0" w:color="auto"/>
        <w:left w:val="none" w:sz="0" w:space="0" w:color="auto"/>
        <w:bottom w:val="none" w:sz="0" w:space="0" w:color="auto"/>
        <w:right w:val="none" w:sz="0" w:space="0" w:color="auto"/>
      </w:divBdr>
    </w:div>
    <w:div w:id="207843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inny_inman@ncsu.edu" TargetMode="External"/><Relationship Id="rId7" Type="http://schemas.openxmlformats.org/officeDocument/2006/relationships/hyperlink" Target="http://iei.ncsu.edu/manufacturing-toolkit/?utm_source=Press%20Release&amp;utm_medium=Press%20Release&amp;utm_campaign=Manufacturing%20Repor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Ginny Inman</cp:lastModifiedBy>
  <cp:revision>2</cp:revision>
  <dcterms:created xsi:type="dcterms:W3CDTF">2014-04-17T12:34:00Z</dcterms:created>
  <dcterms:modified xsi:type="dcterms:W3CDTF">2014-04-17T12:34:00Z</dcterms:modified>
</cp:coreProperties>
</file>